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37F82" w14:textId="527054D0" w:rsidR="00376B50" w:rsidRPr="00376B50" w:rsidRDefault="00815EAA" w:rsidP="00376B50">
      <w:pPr>
        <w:pStyle w:val="Ttulo"/>
        <w:spacing w:line="276" w:lineRule="auto"/>
        <w:rPr>
          <w:rStyle w:val="Forte"/>
          <w:rFonts w:asciiTheme="minorHAnsi" w:hAnsiTheme="minorHAnsi" w:cstheme="minorHAnsi"/>
          <w:b/>
          <w:bCs w:val="0"/>
          <w:i w:val="0"/>
          <w:sz w:val="24"/>
          <w:szCs w:val="24"/>
        </w:rPr>
      </w:pPr>
      <w:r w:rsidRPr="005270E3">
        <w:rPr>
          <w:rFonts w:asciiTheme="minorHAnsi" w:hAnsiTheme="minorHAnsi" w:cstheme="minorHAnsi"/>
          <w:i w:val="0"/>
          <w:sz w:val="24"/>
          <w:szCs w:val="24"/>
        </w:rPr>
        <w:t xml:space="preserve">DECRETO EXECUTIVO Nº </w:t>
      </w:r>
      <w:r w:rsidR="00B12C72">
        <w:rPr>
          <w:rFonts w:asciiTheme="minorHAnsi" w:hAnsiTheme="minorHAnsi" w:cstheme="minorHAnsi"/>
          <w:i w:val="0"/>
          <w:sz w:val="24"/>
          <w:szCs w:val="24"/>
        </w:rPr>
        <w:t>7.1</w:t>
      </w:r>
      <w:bookmarkStart w:id="0" w:name="_GoBack"/>
      <w:bookmarkEnd w:id="0"/>
      <w:r w:rsidR="00AA056C">
        <w:rPr>
          <w:rFonts w:asciiTheme="minorHAnsi" w:hAnsiTheme="minorHAnsi" w:cstheme="minorHAnsi"/>
          <w:i w:val="0"/>
          <w:sz w:val="24"/>
          <w:szCs w:val="24"/>
        </w:rPr>
        <w:t>05</w:t>
      </w:r>
      <w:r w:rsidR="0017040F" w:rsidRPr="005270E3">
        <w:rPr>
          <w:rFonts w:asciiTheme="minorHAnsi" w:hAnsiTheme="minorHAnsi" w:cstheme="minorHAnsi"/>
          <w:i w:val="0"/>
          <w:sz w:val="24"/>
          <w:szCs w:val="24"/>
        </w:rPr>
        <w:t xml:space="preserve">, DE </w:t>
      </w:r>
      <w:r w:rsidR="00AA056C">
        <w:rPr>
          <w:rFonts w:asciiTheme="minorHAnsi" w:hAnsiTheme="minorHAnsi" w:cstheme="minorHAnsi"/>
          <w:i w:val="0"/>
          <w:sz w:val="24"/>
          <w:szCs w:val="24"/>
        </w:rPr>
        <w:t>06 DE AGOSTO</w:t>
      </w:r>
      <w:r w:rsidR="004A29D3">
        <w:rPr>
          <w:rFonts w:asciiTheme="minorHAnsi" w:hAnsiTheme="minorHAnsi" w:cstheme="minorHAnsi"/>
          <w:i w:val="0"/>
          <w:sz w:val="24"/>
          <w:szCs w:val="24"/>
        </w:rPr>
        <w:t xml:space="preserve"> DE 202</w:t>
      </w:r>
      <w:r w:rsidR="00AA056C">
        <w:rPr>
          <w:rFonts w:asciiTheme="minorHAnsi" w:hAnsiTheme="minorHAnsi" w:cstheme="minorHAnsi"/>
          <w:i w:val="0"/>
          <w:sz w:val="24"/>
          <w:szCs w:val="24"/>
        </w:rPr>
        <w:t>5</w:t>
      </w:r>
      <w:r w:rsidR="005A7B83" w:rsidRPr="005270E3">
        <w:rPr>
          <w:rFonts w:asciiTheme="minorHAnsi" w:hAnsiTheme="minorHAnsi" w:cstheme="minorHAnsi"/>
          <w:i w:val="0"/>
          <w:sz w:val="24"/>
          <w:szCs w:val="24"/>
        </w:rPr>
        <w:t>.</w:t>
      </w:r>
    </w:p>
    <w:p w14:paraId="55C1F20A" w14:textId="4301167C" w:rsidR="00376B50" w:rsidRPr="00376B50" w:rsidRDefault="00D76650" w:rsidP="00376B50">
      <w:pPr>
        <w:pStyle w:val="NormalWeb"/>
        <w:ind w:left="2977"/>
        <w:jc w:val="both"/>
        <w:rPr>
          <w:rFonts w:asciiTheme="minorHAnsi" w:hAnsiTheme="minorHAnsi" w:cstheme="minorHAnsi"/>
          <w:sz w:val="22"/>
          <w:szCs w:val="22"/>
        </w:rPr>
      </w:pPr>
      <w:r w:rsidRPr="00D76650"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  <w:t xml:space="preserve">Declara como hóspedes oficiais do Município os militares integrantes da Comissão de Seleção do Exército de </w:t>
      </w:r>
      <w:r w:rsidR="00C03EA0"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  <w:t>Alegrete</w:t>
      </w:r>
      <w:r w:rsidRPr="00D76650"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  <w:t>, em razão da realização da Seleção Geral da Classe de 2007, no Município de Flores da Cunha.</w:t>
      </w:r>
    </w:p>
    <w:p w14:paraId="7C14AC05" w14:textId="020ADB68" w:rsidR="00D76650" w:rsidRDefault="00D76650" w:rsidP="00376B50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376B50">
        <w:rPr>
          <w:rFonts w:asciiTheme="minorHAnsi" w:hAnsiTheme="minorHAnsi" w:cstheme="minorHAnsi"/>
          <w:b/>
          <w:bCs/>
          <w:sz w:val="22"/>
          <w:szCs w:val="22"/>
        </w:rPr>
        <w:t>CÉSAR ULIAN</w:t>
      </w:r>
      <w:r w:rsidRPr="00D7665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Prefeito Municipal de Flores da Cunha, </w:t>
      </w:r>
      <w:r w:rsidRPr="00D76650">
        <w:rPr>
          <w:rFonts w:asciiTheme="minorHAnsi" w:hAnsiTheme="minorHAnsi" w:cstheme="minorHAnsi"/>
          <w:sz w:val="22"/>
          <w:szCs w:val="22"/>
        </w:rPr>
        <w:t xml:space="preserve">no uso das atribuições legais que lhe confere a Lei Orgânica do Município, e em conformidade com a Lei Municipal nº </w:t>
      </w:r>
      <w:r w:rsidR="001309B4">
        <w:rPr>
          <w:rFonts w:asciiTheme="minorHAnsi" w:hAnsiTheme="minorHAnsi" w:cstheme="minorHAnsi"/>
          <w:sz w:val="22"/>
          <w:szCs w:val="22"/>
        </w:rPr>
        <w:t>3.823</w:t>
      </w:r>
      <w:r w:rsidRPr="00D76650">
        <w:rPr>
          <w:rFonts w:asciiTheme="minorHAnsi" w:hAnsiTheme="minorHAnsi" w:cstheme="minorHAnsi"/>
          <w:sz w:val="22"/>
          <w:szCs w:val="22"/>
        </w:rPr>
        <w:t xml:space="preserve">, de </w:t>
      </w:r>
      <w:r w:rsidR="001309B4">
        <w:rPr>
          <w:rFonts w:asciiTheme="minorHAnsi" w:hAnsiTheme="minorHAnsi" w:cstheme="minorHAnsi"/>
          <w:sz w:val="22"/>
          <w:szCs w:val="22"/>
        </w:rPr>
        <w:t>17 de sete</w:t>
      </w:r>
      <w:r w:rsidRPr="00D76650">
        <w:rPr>
          <w:rFonts w:asciiTheme="minorHAnsi" w:hAnsiTheme="minorHAnsi" w:cstheme="minorHAnsi"/>
          <w:sz w:val="22"/>
          <w:szCs w:val="22"/>
        </w:rPr>
        <w:t>mbro de 202</w:t>
      </w:r>
      <w:r w:rsidR="001309B4">
        <w:rPr>
          <w:rFonts w:asciiTheme="minorHAnsi" w:hAnsiTheme="minorHAnsi" w:cstheme="minorHAnsi"/>
          <w:sz w:val="22"/>
          <w:szCs w:val="22"/>
        </w:rPr>
        <w:t>4</w:t>
      </w:r>
      <w:r w:rsidRPr="00D76650">
        <w:rPr>
          <w:rFonts w:asciiTheme="minorHAnsi" w:hAnsiTheme="minorHAnsi" w:cstheme="minorHAnsi"/>
          <w:sz w:val="22"/>
          <w:szCs w:val="22"/>
        </w:rPr>
        <w:t>,</w:t>
      </w:r>
    </w:p>
    <w:p w14:paraId="0F5B1A7E" w14:textId="77777777" w:rsidR="00376B50" w:rsidRPr="00D76650" w:rsidRDefault="00376B50" w:rsidP="00376B50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4018417D" w14:textId="77777777" w:rsidR="00D76650" w:rsidRPr="00D76650" w:rsidRDefault="00D76650" w:rsidP="00376B50">
      <w:pPr>
        <w:pStyle w:val="NormalWeb"/>
        <w:spacing w:before="0" w:beforeAutospacing="0" w:after="0" w:afterAutospacing="0"/>
        <w:ind w:firstLine="1134"/>
        <w:rPr>
          <w:rFonts w:asciiTheme="minorHAnsi" w:hAnsiTheme="minorHAnsi" w:cstheme="minorHAnsi"/>
          <w:sz w:val="22"/>
          <w:szCs w:val="22"/>
        </w:rPr>
      </w:pPr>
      <w:r w:rsidRPr="00D76650">
        <w:rPr>
          <w:rStyle w:val="Forte"/>
          <w:rFonts w:asciiTheme="minorHAnsi" w:hAnsiTheme="minorHAnsi" w:cstheme="minorHAnsi"/>
          <w:sz w:val="22"/>
          <w:szCs w:val="22"/>
        </w:rPr>
        <w:t>DECRETA:</w:t>
      </w:r>
    </w:p>
    <w:p w14:paraId="7D95340B" w14:textId="0840C6FD" w:rsidR="00D76650" w:rsidRDefault="00D76650" w:rsidP="00376B50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D76650">
        <w:rPr>
          <w:rStyle w:val="Forte"/>
          <w:rFonts w:asciiTheme="minorHAnsi" w:hAnsiTheme="minorHAnsi" w:cstheme="minorHAnsi"/>
          <w:sz w:val="22"/>
          <w:szCs w:val="22"/>
        </w:rPr>
        <w:t>Art. 1º</w:t>
      </w:r>
      <w:r w:rsidRPr="00D76650">
        <w:rPr>
          <w:rFonts w:asciiTheme="minorHAnsi" w:hAnsiTheme="minorHAnsi" w:cstheme="minorHAnsi"/>
          <w:sz w:val="22"/>
          <w:szCs w:val="22"/>
        </w:rPr>
        <w:t xml:space="preserve"> Ficam declarados </w:t>
      </w:r>
      <w:r w:rsidRPr="00D76650">
        <w:rPr>
          <w:rStyle w:val="Forte"/>
          <w:rFonts w:asciiTheme="minorHAnsi" w:hAnsiTheme="minorHAnsi" w:cstheme="minorHAnsi"/>
          <w:sz w:val="22"/>
          <w:szCs w:val="22"/>
        </w:rPr>
        <w:t>hóspedes oficiais do Município de Flores da Cunha</w:t>
      </w:r>
      <w:r w:rsidRPr="00D76650">
        <w:rPr>
          <w:rFonts w:asciiTheme="minorHAnsi" w:hAnsiTheme="minorHAnsi" w:cstheme="minorHAnsi"/>
          <w:sz w:val="22"/>
          <w:szCs w:val="22"/>
        </w:rPr>
        <w:t xml:space="preserve">, nos dias </w:t>
      </w:r>
      <w:r w:rsidRPr="00D76650">
        <w:rPr>
          <w:rStyle w:val="Forte"/>
          <w:rFonts w:asciiTheme="minorHAnsi" w:hAnsiTheme="minorHAnsi" w:cstheme="minorHAnsi"/>
          <w:sz w:val="22"/>
          <w:szCs w:val="22"/>
        </w:rPr>
        <w:t>03 e 04 de setembro de 2025</w:t>
      </w:r>
      <w:r w:rsidRPr="00D76650">
        <w:rPr>
          <w:rFonts w:asciiTheme="minorHAnsi" w:hAnsiTheme="minorHAnsi" w:cstheme="minorHAnsi"/>
          <w:sz w:val="22"/>
          <w:szCs w:val="22"/>
        </w:rPr>
        <w:t xml:space="preserve">, os seguintes militares da Comissão de Seleção do Exército de </w:t>
      </w:r>
      <w:r w:rsidR="00C03EA0">
        <w:rPr>
          <w:rFonts w:asciiTheme="minorHAnsi" w:hAnsiTheme="minorHAnsi" w:cstheme="minorHAnsi"/>
          <w:sz w:val="22"/>
          <w:szCs w:val="22"/>
        </w:rPr>
        <w:t>Alegrete,</w:t>
      </w:r>
      <w:r w:rsidRPr="00D76650">
        <w:rPr>
          <w:rFonts w:asciiTheme="minorHAnsi" w:hAnsiTheme="minorHAnsi" w:cstheme="minorHAnsi"/>
          <w:sz w:val="22"/>
          <w:szCs w:val="22"/>
        </w:rPr>
        <w:t xml:space="preserve"> que estarão no Município para a realização da Seleção Geral da Classe de 2007, bem como de jovens de classes anteriores e refratários:</w:t>
      </w:r>
    </w:p>
    <w:p w14:paraId="37D74910" w14:textId="77777777" w:rsidR="00376B50" w:rsidRPr="00D76650" w:rsidRDefault="00376B50" w:rsidP="00376B50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5FFA8FD1" w14:textId="77777777" w:rsidR="00D76650" w:rsidRPr="00D76650" w:rsidRDefault="00D76650" w:rsidP="00376B50">
      <w:pPr>
        <w:pStyle w:val="NormalWeb"/>
        <w:numPr>
          <w:ilvl w:val="0"/>
          <w:numId w:val="1"/>
        </w:numPr>
        <w:spacing w:before="0" w:beforeAutospacing="0" w:after="0" w:afterAutospacing="0"/>
        <w:ind w:firstLine="414"/>
        <w:rPr>
          <w:rFonts w:asciiTheme="minorHAnsi" w:hAnsiTheme="minorHAnsi" w:cstheme="minorHAnsi"/>
          <w:sz w:val="22"/>
          <w:szCs w:val="22"/>
        </w:rPr>
      </w:pPr>
      <w:r w:rsidRPr="00D76650">
        <w:rPr>
          <w:rFonts w:asciiTheme="minorHAnsi" w:hAnsiTheme="minorHAnsi" w:cstheme="minorHAnsi"/>
          <w:sz w:val="22"/>
          <w:szCs w:val="22"/>
        </w:rPr>
        <w:t xml:space="preserve">Capitão </w:t>
      </w:r>
      <w:r w:rsidRPr="00D76650">
        <w:rPr>
          <w:rStyle w:val="Forte"/>
          <w:rFonts w:asciiTheme="minorHAnsi" w:hAnsiTheme="minorHAnsi" w:cstheme="minorHAnsi"/>
          <w:sz w:val="22"/>
          <w:szCs w:val="22"/>
        </w:rPr>
        <w:t>Paulo Ricardo Marques do Carmo</w:t>
      </w:r>
    </w:p>
    <w:p w14:paraId="2A6C2EA7" w14:textId="77777777" w:rsidR="00D76650" w:rsidRPr="00D76650" w:rsidRDefault="00D76650" w:rsidP="00376B50">
      <w:pPr>
        <w:pStyle w:val="NormalWeb"/>
        <w:numPr>
          <w:ilvl w:val="0"/>
          <w:numId w:val="1"/>
        </w:numPr>
        <w:spacing w:before="0" w:beforeAutospacing="0" w:after="0" w:afterAutospacing="0"/>
        <w:ind w:firstLine="414"/>
        <w:rPr>
          <w:rFonts w:asciiTheme="minorHAnsi" w:hAnsiTheme="minorHAnsi" w:cstheme="minorHAnsi"/>
          <w:sz w:val="22"/>
          <w:szCs w:val="22"/>
        </w:rPr>
      </w:pPr>
      <w:r w:rsidRPr="00D76650">
        <w:rPr>
          <w:rFonts w:asciiTheme="minorHAnsi" w:hAnsiTheme="minorHAnsi" w:cstheme="minorHAnsi"/>
          <w:sz w:val="22"/>
          <w:szCs w:val="22"/>
        </w:rPr>
        <w:t xml:space="preserve">1º Tenente </w:t>
      </w:r>
      <w:r w:rsidRPr="00D76650">
        <w:rPr>
          <w:rStyle w:val="Forte"/>
          <w:rFonts w:asciiTheme="minorHAnsi" w:hAnsiTheme="minorHAnsi" w:cstheme="minorHAnsi"/>
          <w:sz w:val="22"/>
          <w:szCs w:val="22"/>
        </w:rPr>
        <w:t>Rafael Kucera Farias</w:t>
      </w:r>
    </w:p>
    <w:p w14:paraId="13467B76" w14:textId="77777777" w:rsidR="00D76650" w:rsidRPr="00D76650" w:rsidRDefault="00D76650" w:rsidP="00376B50">
      <w:pPr>
        <w:pStyle w:val="NormalWeb"/>
        <w:numPr>
          <w:ilvl w:val="0"/>
          <w:numId w:val="1"/>
        </w:numPr>
        <w:spacing w:before="0" w:beforeAutospacing="0" w:after="0" w:afterAutospacing="0"/>
        <w:ind w:firstLine="414"/>
        <w:rPr>
          <w:rFonts w:asciiTheme="minorHAnsi" w:hAnsiTheme="minorHAnsi" w:cstheme="minorHAnsi"/>
          <w:sz w:val="22"/>
          <w:szCs w:val="22"/>
        </w:rPr>
      </w:pPr>
      <w:r w:rsidRPr="00D76650">
        <w:rPr>
          <w:rFonts w:asciiTheme="minorHAnsi" w:hAnsiTheme="minorHAnsi" w:cstheme="minorHAnsi"/>
          <w:sz w:val="22"/>
          <w:szCs w:val="22"/>
        </w:rPr>
        <w:t xml:space="preserve">Tenente </w:t>
      </w:r>
      <w:r w:rsidRPr="00D76650">
        <w:rPr>
          <w:rStyle w:val="Forte"/>
          <w:rFonts w:asciiTheme="minorHAnsi" w:hAnsiTheme="minorHAnsi" w:cstheme="minorHAnsi"/>
          <w:sz w:val="22"/>
          <w:szCs w:val="22"/>
        </w:rPr>
        <w:t>Daniel Rodrigues</w:t>
      </w:r>
    </w:p>
    <w:p w14:paraId="11FB1997" w14:textId="77777777" w:rsidR="00D76650" w:rsidRPr="00D76650" w:rsidRDefault="00D76650" w:rsidP="00376B50">
      <w:pPr>
        <w:pStyle w:val="NormalWeb"/>
        <w:numPr>
          <w:ilvl w:val="0"/>
          <w:numId w:val="1"/>
        </w:numPr>
        <w:spacing w:before="0" w:beforeAutospacing="0" w:after="0" w:afterAutospacing="0"/>
        <w:ind w:firstLine="414"/>
        <w:rPr>
          <w:rFonts w:asciiTheme="minorHAnsi" w:hAnsiTheme="minorHAnsi" w:cstheme="minorHAnsi"/>
          <w:sz w:val="22"/>
          <w:szCs w:val="22"/>
        </w:rPr>
      </w:pPr>
      <w:r w:rsidRPr="00D76650">
        <w:rPr>
          <w:rFonts w:asciiTheme="minorHAnsi" w:hAnsiTheme="minorHAnsi" w:cstheme="minorHAnsi"/>
          <w:sz w:val="22"/>
          <w:szCs w:val="22"/>
        </w:rPr>
        <w:t xml:space="preserve">1º Sargento </w:t>
      </w:r>
      <w:proofErr w:type="spellStart"/>
      <w:r w:rsidRPr="00D76650">
        <w:rPr>
          <w:rStyle w:val="Forte"/>
          <w:rFonts w:asciiTheme="minorHAnsi" w:hAnsiTheme="minorHAnsi" w:cstheme="minorHAnsi"/>
          <w:sz w:val="22"/>
          <w:szCs w:val="22"/>
        </w:rPr>
        <w:t>Andersson</w:t>
      </w:r>
      <w:proofErr w:type="spellEnd"/>
      <w:r w:rsidRPr="00D76650">
        <w:rPr>
          <w:rStyle w:val="Forte"/>
          <w:rFonts w:asciiTheme="minorHAnsi" w:hAnsiTheme="minorHAnsi" w:cstheme="minorHAnsi"/>
          <w:sz w:val="22"/>
          <w:szCs w:val="22"/>
        </w:rPr>
        <w:t xml:space="preserve"> de Lima </w:t>
      </w:r>
      <w:proofErr w:type="spellStart"/>
      <w:r w:rsidRPr="00D76650">
        <w:rPr>
          <w:rStyle w:val="Forte"/>
          <w:rFonts w:asciiTheme="minorHAnsi" w:hAnsiTheme="minorHAnsi" w:cstheme="minorHAnsi"/>
          <w:sz w:val="22"/>
          <w:szCs w:val="22"/>
        </w:rPr>
        <w:t>Galarça</w:t>
      </w:r>
      <w:proofErr w:type="spellEnd"/>
    </w:p>
    <w:p w14:paraId="6911606A" w14:textId="77777777" w:rsidR="00D76650" w:rsidRPr="00D76650" w:rsidRDefault="00D76650" w:rsidP="00376B50">
      <w:pPr>
        <w:pStyle w:val="NormalWeb"/>
        <w:numPr>
          <w:ilvl w:val="0"/>
          <w:numId w:val="1"/>
        </w:numPr>
        <w:spacing w:before="0" w:beforeAutospacing="0" w:after="0" w:afterAutospacing="0"/>
        <w:ind w:firstLine="414"/>
        <w:rPr>
          <w:rFonts w:asciiTheme="minorHAnsi" w:hAnsiTheme="minorHAnsi" w:cstheme="minorHAnsi"/>
          <w:sz w:val="22"/>
          <w:szCs w:val="22"/>
        </w:rPr>
      </w:pPr>
      <w:r w:rsidRPr="00D76650">
        <w:rPr>
          <w:rFonts w:asciiTheme="minorHAnsi" w:hAnsiTheme="minorHAnsi" w:cstheme="minorHAnsi"/>
          <w:sz w:val="22"/>
          <w:szCs w:val="22"/>
        </w:rPr>
        <w:t xml:space="preserve">2º Sargento </w:t>
      </w:r>
      <w:r w:rsidRPr="00D76650">
        <w:rPr>
          <w:rStyle w:val="Forte"/>
          <w:rFonts w:asciiTheme="minorHAnsi" w:hAnsiTheme="minorHAnsi" w:cstheme="minorHAnsi"/>
          <w:sz w:val="22"/>
          <w:szCs w:val="22"/>
        </w:rPr>
        <w:t xml:space="preserve">Henrique Ferreira </w:t>
      </w:r>
      <w:proofErr w:type="spellStart"/>
      <w:r w:rsidRPr="00D76650">
        <w:rPr>
          <w:rStyle w:val="Forte"/>
          <w:rFonts w:asciiTheme="minorHAnsi" w:hAnsiTheme="minorHAnsi" w:cstheme="minorHAnsi"/>
          <w:sz w:val="22"/>
          <w:szCs w:val="22"/>
        </w:rPr>
        <w:t>Knierin</w:t>
      </w:r>
      <w:proofErr w:type="spellEnd"/>
    </w:p>
    <w:p w14:paraId="5AACA2F0" w14:textId="77777777" w:rsidR="00D76650" w:rsidRPr="00D76650" w:rsidRDefault="00D76650" w:rsidP="00376B50">
      <w:pPr>
        <w:pStyle w:val="NormalWeb"/>
        <w:numPr>
          <w:ilvl w:val="0"/>
          <w:numId w:val="1"/>
        </w:numPr>
        <w:spacing w:before="0" w:beforeAutospacing="0" w:after="0" w:afterAutospacing="0"/>
        <w:ind w:firstLine="414"/>
        <w:rPr>
          <w:rFonts w:asciiTheme="minorHAnsi" w:hAnsiTheme="minorHAnsi" w:cstheme="minorHAnsi"/>
          <w:sz w:val="22"/>
          <w:szCs w:val="22"/>
        </w:rPr>
      </w:pPr>
      <w:r w:rsidRPr="00D76650">
        <w:rPr>
          <w:rFonts w:asciiTheme="minorHAnsi" w:hAnsiTheme="minorHAnsi" w:cstheme="minorHAnsi"/>
          <w:sz w:val="22"/>
          <w:szCs w:val="22"/>
        </w:rPr>
        <w:t xml:space="preserve">3º Sargento </w:t>
      </w:r>
      <w:r w:rsidRPr="00D76650">
        <w:rPr>
          <w:rStyle w:val="Forte"/>
          <w:rFonts w:asciiTheme="minorHAnsi" w:hAnsiTheme="minorHAnsi" w:cstheme="minorHAnsi"/>
          <w:sz w:val="22"/>
          <w:szCs w:val="22"/>
        </w:rPr>
        <w:t>Ana Carolina Lessa dos Santos</w:t>
      </w:r>
    </w:p>
    <w:p w14:paraId="2BF3C8A0" w14:textId="77777777" w:rsidR="00D76650" w:rsidRPr="00D76650" w:rsidRDefault="00D76650" w:rsidP="00376B50">
      <w:pPr>
        <w:pStyle w:val="NormalWeb"/>
        <w:numPr>
          <w:ilvl w:val="0"/>
          <w:numId w:val="1"/>
        </w:numPr>
        <w:spacing w:before="0" w:beforeAutospacing="0" w:after="0" w:afterAutospacing="0"/>
        <w:ind w:firstLine="414"/>
        <w:rPr>
          <w:rFonts w:asciiTheme="minorHAnsi" w:hAnsiTheme="minorHAnsi" w:cstheme="minorHAnsi"/>
          <w:sz w:val="22"/>
          <w:szCs w:val="22"/>
        </w:rPr>
      </w:pPr>
      <w:r w:rsidRPr="00D76650">
        <w:rPr>
          <w:rFonts w:asciiTheme="minorHAnsi" w:hAnsiTheme="minorHAnsi" w:cstheme="minorHAnsi"/>
          <w:sz w:val="22"/>
          <w:szCs w:val="22"/>
        </w:rPr>
        <w:t xml:space="preserve">3º Sargento </w:t>
      </w:r>
      <w:r w:rsidRPr="00D76650">
        <w:rPr>
          <w:rStyle w:val="Forte"/>
          <w:rFonts w:asciiTheme="minorHAnsi" w:hAnsiTheme="minorHAnsi" w:cstheme="minorHAnsi"/>
          <w:sz w:val="22"/>
          <w:szCs w:val="22"/>
        </w:rPr>
        <w:t xml:space="preserve">Alisson </w:t>
      </w:r>
      <w:proofErr w:type="spellStart"/>
      <w:r w:rsidRPr="00D76650">
        <w:rPr>
          <w:rStyle w:val="Forte"/>
          <w:rFonts w:asciiTheme="minorHAnsi" w:hAnsiTheme="minorHAnsi" w:cstheme="minorHAnsi"/>
          <w:sz w:val="22"/>
          <w:szCs w:val="22"/>
        </w:rPr>
        <w:t>Luis</w:t>
      </w:r>
      <w:proofErr w:type="spellEnd"/>
      <w:r w:rsidRPr="00D76650">
        <w:rPr>
          <w:rStyle w:val="Forte"/>
          <w:rFonts w:asciiTheme="minorHAnsi" w:hAnsiTheme="minorHAnsi" w:cstheme="minorHAnsi"/>
          <w:sz w:val="22"/>
          <w:szCs w:val="22"/>
        </w:rPr>
        <w:t xml:space="preserve"> Silveira Chaves</w:t>
      </w:r>
    </w:p>
    <w:p w14:paraId="42646A22" w14:textId="77777777" w:rsidR="00D76650" w:rsidRPr="00D76650" w:rsidRDefault="00D76650" w:rsidP="00376B50">
      <w:pPr>
        <w:pStyle w:val="NormalWeb"/>
        <w:numPr>
          <w:ilvl w:val="0"/>
          <w:numId w:val="1"/>
        </w:numPr>
        <w:spacing w:before="0" w:beforeAutospacing="0" w:after="0" w:afterAutospacing="0"/>
        <w:ind w:firstLine="414"/>
        <w:rPr>
          <w:rFonts w:asciiTheme="minorHAnsi" w:hAnsiTheme="minorHAnsi" w:cstheme="minorHAnsi"/>
          <w:sz w:val="22"/>
          <w:szCs w:val="22"/>
        </w:rPr>
      </w:pPr>
      <w:r w:rsidRPr="00D76650">
        <w:rPr>
          <w:rFonts w:asciiTheme="minorHAnsi" w:hAnsiTheme="minorHAnsi" w:cstheme="minorHAnsi"/>
          <w:sz w:val="22"/>
          <w:szCs w:val="22"/>
        </w:rPr>
        <w:t xml:space="preserve">3º Sargento </w:t>
      </w:r>
      <w:r w:rsidRPr="00D76650">
        <w:rPr>
          <w:rStyle w:val="Forte"/>
          <w:rFonts w:asciiTheme="minorHAnsi" w:hAnsiTheme="minorHAnsi" w:cstheme="minorHAnsi"/>
          <w:sz w:val="22"/>
          <w:szCs w:val="22"/>
        </w:rPr>
        <w:t xml:space="preserve">Willian Vianna </w:t>
      </w:r>
      <w:proofErr w:type="spellStart"/>
      <w:r w:rsidRPr="00D76650">
        <w:rPr>
          <w:rStyle w:val="Forte"/>
          <w:rFonts w:asciiTheme="minorHAnsi" w:hAnsiTheme="minorHAnsi" w:cstheme="minorHAnsi"/>
          <w:sz w:val="22"/>
          <w:szCs w:val="22"/>
        </w:rPr>
        <w:t>Bonato</w:t>
      </w:r>
      <w:proofErr w:type="spellEnd"/>
    </w:p>
    <w:p w14:paraId="2148632F" w14:textId="77777777" w:rsidR="00D76650" w:rsidRPr="00D76650" w:rsidRDefault="00D76650" w:rsidP="00376B50">
      <w:pPr>
        <w:pStyle w:val="NormalWeb"/>
        <w:numPr>
          <w:ilvl w:val="0"/>
          <w:numId w:val="1"/>
        </w:numPr>
        <w:spacing w:before="0" w:beforeAutospacing="0" w:after="0" w:afterAutospacing="0"/>
        <w:ind w:firstLine="414"/>
        <w:rPr>
          <w:rFonts w:asciiTheme="minorHAnsi" w:hAnsiTheme="minorHAnsi" w:cstheme="minorHAnsi"/>
          <w:sz w:val="22"/>
          <w:szCs w:val="22"/>
        </w:rPr>
      </w:pPr>
      <w:r w:rsidRPr="00D76650">
        <w:rPr>
          <w:rFonts w:asciiTheme="minorHAnsi" w:hAnsiTheme="minorHAnsi" w:cstheme="minorHAnsi"/>
          <w:sz w:val="22"/>
          <w:szCs w:val="22"/>
        </w:rPr>
        <w:t xml:space="preserve">Aspirante a Oficial </w:t>
      </w:r>
      <w:r w:rsidRPr="00D76650">
        <w:rPr>
          <w:rStyle w:val="Forte"/>
          <w:rFonts w:asciiTheme="minorHAnsi" w:hAnsiTheme="minorHAnsi" w:cstheme="minorHAnsi"/>
          <w:sz w:val="22"/>
          <w:szCs w:val="22"/>
        </w:rPr>
        <w:t xml:space="preserve">João Paulo </w:t>
      </w:r>
      <w:proofErr w:type="spellStart"/>
      <w:r w:rsidRPr="00D76650">
        <w:rPr>
          <w:rStyle w:val="Forte"/>
          <w:rFonts w:asciiTheme="minorHAnsi" w:hAnsiTheme="minorHAnsi" w:cstheme="minorHAnsi"/>
          <w:sz w:val="22"/>
          <w:szCs w:val="22"/>
        </w:rPr>
        <w:t>Gelain</w:t>
      </w:r>
      <w:proofErr w:type="spellEnd"/>
    </w:p>
    <w:p w14:paraId="7111CAD4" w14:textId="77777777" w:rsidR="00D76650" w:rsidRPr="00D76650" w:rsidRDefault="00D76650" w:rsidP="00376B50">
      <w:pPr>
        <w:pStyle w:val="NormalWeb"/>
        <w:numPr>
          <w:ilvl w:val="0"/>
          <w:numId w:val="1"/>
        </w:numPr>
        <w:spacing w:before="0" w:beforeAutospacing="0" w:after="0" w:afterAutospacing="0"/>
        <w:ind w:firstLine="414"/>
        <w:rPr>
          <w:rFonts w:asciiTheme="minorHAnsi" w:hAnsiTheme="minorHAnsi" w:cstheme="minorHAnsi"/>
          <w:sz w:val="22"/>
          <w:szCs w:val="22"/>
        </w:rPr>
      </w:pPr>
      <w:r w:rsidRPr="00D76650">
        <w:rPr>
          <w:rFonts w:asciiTheme="minorHAnsi" w:hAnsiTheme="minorHAnsi" w:cstheme="minorHAnsi"/>
          <w:sz w:val="22"/>
          <w:szCs w:val="22"/>
        </w:rPr>
        <w:t xml:space="preserve">Cabo </w:t>
      </w:r>
      <w:r w:rsidRPr="00D76650">
        <w:rPr>
          <w:rStyle w:val="Forte"/>
          <w:rFonts w:asciiTheme="minorHAnsi" w:hAnsiTheme="minorHAnsi" w:cstheme="minorHAnsi"/>
          <w:sz w:val="22"/>
          <w:szCs w:val="22"/>
        </w:rPr>
        <w:t xml:space="preserve">Gabriel </w:t>
      </w:r>
      <w:proofErr w:type="spellStart"/>
      <w:r w:rsidRPr="00D76650">
        <w:rPr>
          <w:rStyle w:val="Forte"/>
          <w:rFonts w:asciiTheme="minorHAnsi" w:hAnsiTheme="minorHAnsi" w:cstheme="minorHAnsi"/>
          <w:sz w:val="22"/>
          <w:szCs w:val="22"/>
        </w:rPr>
        <w:t>Zaferi</w:t>
      </w:r>
      <w:proofErr w:type="spellEnd"/>
      <w:r w:rsidRPr="00D76650">
        <w:rPr>
          <w:rStyle w:val="Forte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6650">
        <w:rPr>
          <w:rStyle w:val="Forte"/>
          <w:rFonts w:asciiTheme="minorHAnsi" w:hAnsiTheme="minorHAnsi" w:cstheme="minorHAnsi"/>
          <w:sz w:val="22"/>
          <w:szCs w:val="22"/>
        </w:rPr>
        <w:t>Guisolfi</w:t>
      </w:r>
      <w:proofErr w:type="spellEnd"/>
    </w:p>
    <w:p w14:paraId="529F0F2A" w14:textId="77777777" w:rsidR="00D76650" w:rsidRPr="00D76650" w:rsidRDefault="00D76650" w:rsidP="00376B50">
      <w:pPr>
        <w:pStyle w:val="NormalWeb"/>
        <w:numPr>
          <w:ilvl w:val="0"/>
          <w:numId w:val="1"/>
        </w:numPr>
        <w:spacing w:before="0" w:beforeAutospacing="0" w:after="0" w:afterAutospacing="0"/>
        <w:ind w:firstLine="414"/>
        <w:rPr>
          <w:rFonts w:asciiTheme="minorHAnsi" w:hAnsiTheme="minorHAnsi" w:cstheme="minorHAnsi"/>
          <w:sz w:val="22"/>
          <w:szCs w:val="22"/>
        </w:rPr>
      </w:pPr>
      <w:r w:rsidRPr="00D76650">
        <w:rPr>
          <w:rFonts w:asciiTheme="minorHAnsi" w:hAnsiTheme="minorHAnsi" w:cstheme="minorHAnsi"/>
          <w:sz w:val="22"/>
          <w:szCs w:val="22"/>
        </w:rPr>
        <w:t xml:space="preserve">Cabo </w:t>
      </w:r>
      <w:r w:rsidRPr="00D76650">
        <w:rPr>
          <w:rStyle w:val="Forte"/>
          <w:rFonts w:asciiTheme="minorHAnsi" w:hAnsiTheme="minorHAnsi" w:cstheme="minorHAnsi"/>
          <w:sz w:val="22"/>
          <w:szCs w:val="22"/>
        </w:rPr>
        <w:t>Vitor Afonso dos Santos</w:t>
      </w:r>
    </w:p>
    <w:p w14:paraId="3B15AAAE" w14:textId="77777777" w:rsidR="00D76650" w:rsidRPr="00376B50" w:rsidRDefault="00D76650" w:rsidP="00376B50">
      <w:pPr>
        <w:pStyle w:val="NormalWeb"/>
        <w:numPr>
          <w:ilvl w:val="0"/>
          <w:numId w:val="1"/>
        </w:numPr>
        <w:spacing w:before="0" w:beforeAutospacing="0" w:after="0" w:afterAutospacing="0"/>
        <w:ind w:firstLine="414"/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</w:pPr>
      <w:r w:rsidRPr="00D76650">
        <w:rPr>
          <w:rFonts w:asciiTheme="minorHAnsi" w:hAnsiTheme="minorHAnsi" w:cstheme="minorHAnsi"/>
          <w:sz w:val="22"/>
          <w:szCs w:val="22"/>
        </w:rPr>
        <w:t xml:space="preserve">Cabo </w:t>
      </w:r>
      <w:r w:rsidRPr="00D76650">
        <w:rPr>
          <w:rStyle w:val="Forte"/>
          <w:rFonts w:asciiTheme="minorHAnsi" w:hAnsiTheme="minorHAnsi" w:cstheme="minorHAnsi"/>
          <w:sz w:val="22"/>
          <w:szCs w:val="22"/>
        </w:rPr>
        <w:t>Jacson Toledo Vargas</w:t>
      </w:r>
    </w:p>
    <w:p w14:paraId="09D8C736" w14:textId="77777777" w:rsidR="00376B50" w:rsidRPr="00D76650" w:rsidRDefault="00376B50" w:rsidP="00376B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41A8AE" w14:textId="77777777" w:rsidR="00D76650" w:rsidRDefault="00D76650" w:rsidP="00376B50">
      <w:pPr>
        <w:pStyle w:val="NormalWeb"/>
        <w:spacing w:before="0" w:beforeAutospacing="0" w:after="0" w:afterAutospacing="0"/>
        <w:ind w:firstLine="1134"/>
        <w:rPr>
          <w:rFonts w:asciiTheme="minorHAnsi" w:hAnsiTheme="minorHAnsi" w:cstheme="minorHAnsi"/>
          <w:sz w:val="22"/>
          <w:szCs w:val="22"/>
        </w:rPr>
      </w:pPr>
      <w:r w:rsidRPr="00D76650">
        <w:rPr>
          <w:rStyle w:val="Forte"/>
          <w:rFonts w:asciiTheme="minorHAnsi" w:hAnsiTheme="minorHAnsi" w:cstheme="minorHAnsi"/>
          <w:sz w:val="22"/>
          <w:szCs w:val="22"/>
        </w:rPr>
        <w:t>Art. 2º</w:t>
      </w:r>
      <w:r w:rsidRPr="00D76650">
        <w:rPr>
          <w:rFonts w:asciiTheme="minorHAnsi" w:hAnsiTheme="minorHAnsi" w:cstheme="minorHAnsi"/>
          <w:sz w:val="22"/>
          <w:szCs w:val="22"/>
        </w:rPr>
        <w:t xml:space="preserve"> As despesas decorrentes da execução deste Decreto correrão à conta da seguinte dotação orçamentária:</w:t>
      </w:r>
    </w:p>
    <w:p w14:paraId="74897A3B" w14:textId="77777777" w:rsidR="00376B50" w:rsidRPr="00376B50" w:rsidRDefault="00376B50" w:rsidP="00376B50">
      <w:pPr>
        <w:pStyle w:val="NormalWeb"/>
        <w:spacing w:before="0" w:beforeAutospacing="0" w:after="0" w:afterAutospacing="0"/>
        <w:ind w:firstLine="1134"/>
        <w:rPr>
          <w:rFonts w:asciiTheme="minorHAnsi" w:hAnsiTheme="minorHAnsi" w:cstheme="minorHAnsi"/>
          <w:sz w:val="12"/>
          <w:szCs w:val="12"/>
        </w:rPr>
      </w:pPr>
    </w:p>
    <w:p w14:paraId="385D56D7" w14:textId="77777777" w:rsidR="00D76650" w:rsidRPr="00D76650" w:rsidRDefault="00D76650" w:rsidP="00376B50">
      <w:pPr>
        <w:pStyle w:val="Recuodecorpodetexto21"/>
        <w:ind w:firstLine="1134"/>
        <w:jc w:val="both"/>
        <w:rPr>
          <w:rFonts w:asciiTheme="minorHAnsi" w:hAnsiTheme="minorHAnsi" w:cstheme="minorHAnsi"/>
          <w:i w:val="0"/>
          <w:iCs/>
          <w:sz w:val="18"/>
          <w:szCs w:val="18"/>
        </w:rPr>
      </w:pPr>
      <w:proofErr w:type="gramStart"/>
      <w:r w:rsidRPr="00D76650">
        <w:rPr>
          <w:rFonts w:asciiTheme="minorHAnsi" w:hAnsiTheme="minorHAnsi" w:cstheme="minorHAnsi"/>
          <w:i w:val="0"/>
          <w:iCs/>
          <w:sz w:val="18"/>
          <w:szCs w:val="18"/>
        </w:rPr>
        <w:t>Órgão ...</w:t>
      </w:r>
      <w:proofErr w:type="gramEnd"/>
      <w:r w:rsidRPr="00D76650">
        <w:rPr>
          <w:rFonts w:asciiTheme="minorHAnsi" w:hAnsiTheme="minorHAnsi" w:cstheme="minorHAnsi"/>
          <w:i w:val="0"/>
          <w:iCs/>
          <w:sz w:val="18"/>
          <w:szCs w:val="18"/>
        </w:rPr>
        <w:t>.....................: 05  SECRETARIA DE ADMINISTRAÇÃO E GOVERNANÇA</w:t>
      </w:r>
    </w:p>
    <w:p w14:paraId="6FD955F0" w14:textId="42A6B5FA" w:rsidR="00D76650" w:rsidRPr="00D76650" w:rsidRDefault="00D76650" w:rsidP="00376B50">
      <w:pPr>
        <w:pStyle w:val="Recuodecorpodetexto21"/>
        <w:ind w:firstLine="1134"/>
        <w:jc w:val="both"/>
        <w:rPr>
          <w:rFonts w:asciiTheme="minorHAnsi" w:hAnsiTheme="minorHAnsi" w:cstheme="minorHAnsi"/>
          <w:i w:val="0"/>
          <w:iCs/>
          <w:sz w:val="18"/>
          <w:szCs w:val="18"/>
        </w:rPr>
      </w:pPr>
      <w:r w:rsidRPr="00D76650">
        <w:rPr>
          <w:rFonts w:asciiTheme="minorHAnsi" w:hAnsiTheme="minorHAnsi" w:cstheme="minorHAnsi"/>
          <w:i w:val="0"/>
          <w:iCs/>
          <w:sz w:val="18"/>
          <w:szCs w:val="18"/>
        </w:rPr>
        <w:t xml:space="preserve">04.122.5013.2025. Recepcionar e Homenagear Autoridades e Pessoas </w:t>
      </w:r>
    </w:p>
    <w:p w14:paraId="58D6829B" w14:textId="10A02153" w:rsidR="00D76650" w:rsidRPr="00D76650" w:rsidRDefault="00D76650" w:rsidP="00376B50">
      <w:pPr>
        <w:pStyle w:val="Recuodecorpodetexto21"/>
        <w:ind w:firstLine="1134"/>
        <w:jc w:val="both"/>
        <w:rPr>
          <w:rStyle w:val="Forte"/>
          <w:rFonts w:asciiTheme="minorHAnsi" w:hAnsiTheme="minorHAnsi" w:cstheme="minorHAnsi"/>
          <w:b w:val="0"/>
          <w:bCs w:val="0"/>
          <w:i w:val="0"/>
          <w:iCs/>
          <w:sz w:val="18"/>
          <w:szCs w:val="18"/>
        </w:rPr>
      </w:pPr>
      <w:r w:rsidRPr="00D76650">
        <w:rPr>
          <w:rFonts w:asciiTheme="minorHAnsi" w:hAnsiTheme="minorHAnsi" w:cstheme="minorHAnsi"/>
          <w:i w:val="0"/>
          <w:iCs/>
          <w:sz w:val="18"/>
          <w:szCs w:val="18"/>
        </w:rPr>
        <w:t>3.3.3.90.39.00.000000 OUTROS SERV.</w:t>
      </w:r>
      <w:proofErr w:type="gramStart"/>
      <w:r w:rsidRPr="00D76650">
        <w:rPr>
          <w:rFonts w:asciiTheme="minorHAnsi" w:hAnsiTheme="minorHAnsi" w:cstheme="minorHAnsi"/>
          <w:i w:val="0"/>
          <w:iCs/>
          <w:sz w:val="18"/>
          <w:szCs w:val="18"/>
        </w:rPr>
        <w:t>TERC.</w:t>
      </w:r>
      <w:proofErr w:type="gramEnd"/>
      <w:r w:rsidRPr="00D76650">
        <w:rPr>
          <w:rFonts w:asciiTheme="minorHAnsi" w:hAnsiTheme="minorHAnsi" w:cstheme="minorHAnsi"/>
          <w:i w:val="0"/>
          <w:iCs/>
          <w:sz w:val="18"/>
          <w:szCs w:val="18"/>
        </w:rPr>
        <w:t>-PESS.JURIDICA  5128</w:t>
      </w:r>
    </w:p>
    <w:p w14:paraId="584B0A73" w14:textId="77777777" w:rsidR="0063741C" w:rsidRPr="00D76650" w:rsidRDefault="0063741C" w:rsidP="00376B50">
      <w:pPr>
        <w:pStyle w:val="Recuodecorpodetexto21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244B380E" w14:textId="77777777" w:rsidR="001D403B" w:rsidRPr="00D76650" w:rsidRDefault="001D403B" w:rsidP="00376B50">
      <w:pPr>
        <w:pStyle w:val="Recuodecorpodetexto21"/>
        <w:ind w:firstLine="1134"/>
        <w:jc w:val="both"/>
        <w:rPr>
          <w:rFonts w:asciiTheme="minorHAnsi" w:hAnsiTheme="minorHAnsi" w:cstheme="minorHAnsi"/>
          <w:i w:val="0"/>
          <w:sz w:val="22"/>
          <w:szCs w:val="22"/>
          <w:lang w:eastAsia="pt-BR"/>
        </w:rPr>
      </w:pPr>
      <w:r w:rsidRPr="00D76650">
        <w:rPr>
          <w:rFonts w:asciiTheme="minorHAnsi" w:hAnsiTheme="minorHAnsi" w:cstheme="minorHAnsi"/>
          <w:b/>
          <w:bCs/>
          <w:i w:val="0"/>
          <w:sz w:val="22"/>
          <w:szCs w:val="22"/>
          <w:lang w:eastAsia="pt-BR"/>
        </w:rPr>
        <w:t>Art. 3º</w:t>
      </w:r>
      <w:r w:rsidRPr="00D76650">
        <w:rPr>
          <w:rFonts w:asciiTheme="minorHAnsi" w:hAnsiTheme="minorHAnsi" w:cstheme="minorHAnsi"/>
          <w:i w:val="0"/>
          <w:sz w:val="22"/>
          <w:szCs w:val="22"/>
          <w:lang w:eastAsia="pt-BR"/>
        </w:rPr>
        <w:t xml:space="preserve"> Este Decreto entra em vigor na data de sua publicação.</w:t>
      </w:r>
    </w:p>
    <w:p w14:paraId="0BA04BC0" w14:textId="77777777" w:rsidR="0063741C" w:rsidRPr="00D76650" w:rsidRDefault="0063741C" w:rsidP="00376B50">
      <w:pPr>
        <w:pStyle w:val="Recuodecorpodetexto21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60D03F3" w14:textId="68F84E48" w:rsidR="001D403B" w:rsidRPr="00D76650" w:rsidRDefault="001D403B" w:rsidP="00376B50">
      <w:pPr>
        <w:pStyle w:val="Recuodecorpodetexto21"/>
        <w:ind w:firstLine="1134"/>
        <w:jc w:val="both"/>
        <w:rPr>
          <w:rFonts w:asciiTheme="minorHAnsi" w:hAnsiTheme="minorHAnsi" w:cstheme="minorHAnsi"/>
          <w:i w:val="0"/>
          <w:sz w:val="22"/>
          <w:szCs w:val="22"/>
          <w:lang w:eastAsia="pt-BR"/>
        </w:rPr>
      </w:pPr>
      <w:r w:rsidRPr="00D76650">
        <w:rPr>
          <w:rFonts w:asciiTheme="minorHAnsi" w:hAnsiTheme="minorHAnsi" w:cstheme="minorHAnsi"/>
          <w:b/>
          <w:bCs/>
          <w:i w:val="0"/>
          <w:sz w:val="22"/>
          <w:szCs w:val="22"/>
          <w:lang w:eastAsia="pt-BR"/>
        </w:rPr>
        <w:t>Gabinete do Prefeito Municipal de Flores da Cunha</w:t>
      </w:r>
      <w:r w:rsidRPr="00D76650">
        <w:rPr>
          <w:rFonts w:asciiTheme="minorHAnsi" w:hAnsiTheme="minorHAnsi" w:cstheme="minorHAnsi"/>
          <w:i w:val="0"/>
          <w:sz w:val="22"/>
          <w:szCs w:val="22"/>
          <w:lang w:eastAsia="pt-BR"/>
        </w:rPr>
        <w:t xml:space="preserve">, aos </w:t>
      </w:r>
      <w:r w:rsidR="00D76650" w:rsidRPr="00D76650">
        <w:rPr>
          <w:rFonts w:asciiTheme="minorHAnsi" w:hAnsiTheme="minorHAnsi" w:cstheme="minorHAnsi"/>
          <w:i w:val="0"/>
          <w:sz w:val="22"/>
          <w:szCs w:val="22"/>
          <w:lang w:eastAsia="pt-BR"/>
        </w:rPr>
        <w:t>seis</w:t>
      </w:r>
      <w:r w:rsidRPr="00D76650">
        <w:rPr>
          <w:rFonts w:asciiTheme="minorHAnsi" w:hAnsiTheme="minorHAnsi" w:cstheme="minorHAnsi"/>
          <w:i w:val="0"/>
          <w:sz w:val="22"/>
          <w:szCs w:val="22"/>
          <w:lang w:eastAsia="pt-BR"/>
        </w:rPr>
        <w:t xml:space="preserve"> dias do mês de </w:t>
      </w:r>
      <w:r w:rsidR="00D76650" w:rsidRPr="00D76650">
        <w:rPr>
          <w:rFonts w:asciiTheme="minorHAnsi" w:hAnsiTheme="minorHAnsi" w:cstheme="minorHAnsi"/>
          <w:i w:val="0"/>
          <w:sz w:val="22"/>
          <w:szCs w:val="22"/>
          <w:lang w:eastAsia="pt-BR"/>
        </w:rPr>
        <w:t>agosto</w:t>
      </w:r>
      <w:r w:rsidRPr="00D76650">
        <w:rPr>
          <w:rFonts w:asciiTheme="minorHAnsi" w:hAnsiTheme="minorHAnsi" w:cstheme="minorHAnsi"/>
          <w:i w:val="0"/>
          <w:sz w:val="22"/>
          <w:szCs w:val="22"/>
          <w:lang w:eastAsia="pt-BR"/>
        </w:rPr>
        <w:t xml:space="preserve"> do ano de dois mil e vinte e </w:t>
      </w:r>
      <w:r w:rsidR="00D76650" w:rsidRPr="00D76650">
        <w:rPr>
          <w:rFonts w:asciiTheme="minorHAnsi" w:hAnsiTheme="minorHAnsi" w:cstheme="minorHAnsi"/>
          <w:i w:val="0"/>
          <w:sz w:val="22"/>
          <w:szCs w:val="22"/>
          <w:lang w:eastAsia="pt-BR"/>
        </w:rPr>
        <w:t>cinco.</w:t>
      </w:r>
    </w:p>
    <w:p w14:paraId="3C5D2877" w14:textId="77777777" w:rsidR="001D403B" w:rsidRPr="00D76650" w:rsidRDefault="001D403B" w:rsidP="00376B5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461CBC5" w14:textId="77777777" w:rsidR="00180EA8" w:rsidRPr="00D76650" w:rsidRDefault="00180EA8" w:rsidP="001D403B">
      <w:pPr>
        <w:rPr>
          <w:rFonts w:asciiTheme="minorHAnsi" w:hAnsiTheme="minorHAnsi" w:cstheme="minorHAnsi"/>
          <w:sz w:val="22"/>
          <w:szCs w:val="22"/>
        </w:rPr>
      </w:pPr>
    </w:p>
    <w:p w14:paraId="3F65AA1E" w14:textId="77777777" w:rsidR="001D403B" w:rsidRPr="00D76650" w:rsidRDefault="001D403B" w:rsidP="001D403B">
      <w:pPr>
        <w:pStyle w:val="Ttulo1"/>
        <w:tabs>
          <w:tab w:val="num" w:pos="851"/>
        </w:tabs>
        <w:rPr>
          <w:rFonts w:asciiTheme="minorHAnsi" w:hAnsiTheme="minorHAnsi" w:cstheme="minorHAnsi"/>
          <w:bCs/>
          <w:i w:val="0"/>
          <w:sz w:val="22"/>
          <w:szCs w:val="22"/>
        </w:rPr>
      </w:pPr>
      <w:r w:rsidRPr="00D76650">
        <w:rPr>
          <w:rFonts w:asciiTheme="minorHAnsi" w:hAnsiTheme="minorHAnsi" w:cstheme="minorHAnsi"/>
          <w:bCs/>
          <w:i w:val="0"/>
          <w:sz w:val="22"/>
          <w:szCs w:val="22"/>
        </w:rPr>
        <w:t>CÉSAR ULIAN</w:t>
      </w:r>
    </w:p>
    <w:p w14:paraId="445248D9" w14:textId="54517F4D" w:rsidR="001D403B" w:rsidRPr="00376B50" w:rsidRDefault="001D403B" w:rsidP="00376B50">
      <w:pPr>
        <w:pStyle w:val="Ttulo2"/>
        <w:tabs>
          <w:tab w:val="num" w:pos="851"/>
        </w:tabs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D76650">
        <w:rPr>
          <w:rFonts w:asciiTheme="minorHAnsi" w:hAnsiTheme="minorHAnsi" w:cstheme="minorHAnsi"/>
          <w:b/>
          <w:bCs/>
          <w:i w:val="0"/>
          <w:sz w:val="22"/>
          <w:szCs w:val="22"/>
        </w:rPr>
        <w:t>Prefeito Municipa</w:t>
      </w:r>
      <w:r w:rsidR="0089197E" w:rsidRPr="00D76650">
        <w:rPr>
          <w:rFonts w:asciiTheme="minorHAnsi" w:hAnsiTheme="minorHAnsi" w:cstheme="minorHAnsi"/>
          <w:b/>
          <w:bCs/>
          <w:i w:val="0"/>
          <w:sz w:val="22"/>
          <w:szCs w:val="22"/>
        </w:rPr>
        <w:t>l</w:t>
      </w:r>
    </w:p>
    <w:p w14:paraId="23C192F6" w14:textId="77777777" w:rsidR="001D403B" w:rsidRPr="0089197E" w:rsidRDefault="001D403B" w:rsidP="001D403B">
      <w:pPr>
        <w:ind w:left="5245"/>
        <w:jc w:val="center"/>
        <w:rPr>
          <w:rFonts w:ascii="Gentium Book Basic" w:hAnsi="Gentium Book Basic" w:cs="Gentium Book Basic"/>
          <w:sz w:val="14"/>
          <w:szCs w:val="14"/>
        </w:rPr>
      </w:pPr>
      <w:r w:rsidRPr="0089197E">
        <w:rPr>
          <w:rFonts w:ascii="Gentium Book Basic" w:hAnsi="Gentium Book Basic" w:cs="Gentium Book Basic"/>
          <w:sz w:val="14"/>
          <w:szCs w:val="14"/>
        </w:rPr>
        <w:t>Registrado</w:t>
      </w:r>
      <w:r w:rsidRPr="0089197E">
        <w:rPr>
          <w:rFonts w:ascii="Gentium Book Basic" w:eastAsia="Gentium Book Basic" w:hAnsi="Gentium Book Basic" w:cs="Gentium Book Basic"/>
          <w:sz w:val="14"/>
          <w:szCs w:val="14"/>
        </w:rPr>
        <w:t xml:space="preserve"> </w:t>
      </w:r>
      <w:r w:rsidRPr="0089197E">
        <w:rPr>
          <w:rFonts w:ascii="Gentium Book Basic" w:hAnsi="Gentium Book Basic" w:cs="Gentium Book Basic"/>
          <w:sz w:val="14"/>
          <w:szCs w:val="14"/>
        </w:rPr>
        <w:t>e</w:t>
      </w:r>
      <w:r w:rsidRPr="0089197E">
        <w:rPr>
          <w:rFonts w:ascii="Gentium Book Basic" w:eastAsia="Gentium Book Basic" w:hAnsi="Gentium Book Basic" w:cs="Gentium Book Basic"/>
          <w:sz w:val="14"/>
          <w:szCs w:val="14"/>
        </w:rPr>
        <w:t xml:space="preserve"> </w:t>
      </w:r>
      <w:r w:rsidRPr="0089197E">
        <w:rPr>
          <w:rFonts w:ascii="Gentium Book Basic" w:hAnsi="Gentium Book Basic" w:cs="Gentium Book Basic"/>
          <w:sz w:val="14"/>
          <w:szCs w:val="14"/>
        </w:rPr>
        <w:t>Publicado</w:t>
      </w:r>
    </w:p>
    <w:p w14:paraId="542FB0F2" w14:textId="6285BD3D" w:rsidR="001D403B" w:rsidRPr="0089197E" w:rsidRDefault="001D403B" w:rsidP="001D403B">
      <w:pPr>
        <w:ind w:left="5245"/>
        <w:jc w:val="center"/>
        <w:rPr>
          <w:rFonts w:ascii="Gentium Book Basic" w:eastAsia="Gentium Book Basic" w:hAnsi="Gentium Book Basic" w:cs="Gentium Book Basic"/>
          <w:sz w:val="14"/>
          <w:szCs w:val="14"/>
        </w:rPr>
      </w:pPr>
      <w:r w:rsidRPr="0089197E">
        <w:rPr>
          <w:rFonts w:ascii="Gentium Book Basic" w:hAnsi="Gentium Book Basic" w:cs="Gentium Book Basic"/>
          <w:sz w:val="14"/>
          <w:szCs w:val="14"/>
        </w:rPr>
        <w:t>Em</w:t>
      </w:r>
      <w:r w:rsidRPr="0089197E">
        <w:rPr>
          <w:rFonts w:ascii="Gentium Book Basic" w:eastAsia="Gentium Book Basic" w:hAnsi="Gentium Book Basic" w:cs="Gentium Book Basic"/>
          <w:sz w:val="14"/>
          <w:szCs w:val="14"/>
        </w:rPr>
        <w:t xml:space="preserve"> </w:t>
      </w:r>
      <w:r w:rsidR="00D76650">
        <w:rPr>
          <w:rFonts w:ascii="Gentium Book Basic" w:eastAsia="Gentium Book Basic" w:hAnsi="Gentium Book Basic" w:cs="Gentium Book Basic"/>
          <w:sz w:val="14"/>
          <w:szCs w:val="14"/>
        </w:rPr>
        <w:t>06/08/2025</w:t>
      </w:r>
    </w:p>
    <w:p w14:paraId="44A41BFD" w14:textId="77777777" w:rsidR="001D403B" w:rsidRPr="0089197E" w:rsidRDefault="001D403B" w:rsidP="001D403B">
      <w:pPr>
        <w:ind w:left="5245"/>
        <w:jc w:val="center"/>
        <w:rPr>
          <w:rFonts w:ascii="Gentium Book Basic" w:hAnsi="Gentium Book Basic" w:cs="Gentium Book Basic"/>
          <w:sz w:val="14"/>
          <w:szCs w:val="14"/>
        </w:rPr>
      </w:pPr>
    </w:p>
    <w:p w14:paraId="66D29E36" w14:textId="77777777" w:rsidR="001D403B" w:rsidRPr="0089197E" w:rsidRDefault="001D403B" w:rsidP="001D403B">
      <w:pPr>
        <w:ind w:left="5245"/>
        <w:jc w:val="center"/>
        <w:rPr>
          <w:rFonts w:ascii="Lucida Calligraphy" w:hAnsi="Lucida Calligraphy" w:cs="Lucida Calligraphy"/>
          <w:b/>
          <w:sz w:val="14"/>
          <w:szCs w:val="14"/>
        </w:rPr>
      </w:pPr>
      <w:r w:rsidRPr="0089197E">
        <w:rPr>
          <w:rFonts w:ascii="Gentium Book Basic" w:hAnsi="Gentium Book Basic" w:cs="Gentium Book Basic"/>
          <w:sz w:val="14"/>
          <w:szCs w:val="14"/>
        </w:rPr>
        <w:t>___________________________</w:t>
      </w:r>
    </w:p>
    <w:p w14:paraId="390C6DA3" w14:textId="757BF756" w:rsidR="001D403B" w:rsidRPr="0089197E" w:rsidRDefault="009D7FB1" w:rsidP="001D403B">
      <w:pPr>
        <w:ind w:left="5245"/>
        <w:jc w:val="center"/>
        <w:rPr>
          <w:rFonts w:ascii="Gentium Book Basic" w:hAnsi="Gentium Book Basic" w:cs="Gentium Book Basic"/>
          <w:sz w:val="14"/>
          <w:szCs w:val="14"/>
        </w:rPr>
      </w:pPr>
      <w:r w:rsidRPr="0089197E">
        <w:rPr>
          <w:rFonts w:ascii="Lucida Calligraphy" w:hAnsi="Lucida Calligraphy" w:cs="Lucida Calligraphy"/>
          <w:b/>
          <w:sz w:val="14"/>
          <w:szCs w:val="14"/>
        </w:rPr>
        <w:t xml:space="preserve">César </w:t>
      </w:r>
      <w:proofErr w:type="spellStart"/>
      <w:r w:rsidRPr="0089197E">
        <w:rPr>
          <w:rFonts w:ascii="Lucida Calligraphy" w:hAnsi="Lucida Calligraphy" w:cs="Lucida Calligraphy"/>
          <w:b/>
          <w:sz w:val="14"/>
          <w:szCs w:val="14"/>
        </w:rPr>
        <w:t>Conz</w:t>
      </w:r>
      <w:proofErr w:type="spellEnd"/>
    </w:p>
    <w:p w14:paraId="49A47C07" w14:textId="478EC7F1" w:rsidR="0063741C" w:rsidRPr="0089197E" w:rsidRDefault="001D403B" w:rsidP="0089197E">
      <w:pPr>
        <w:ind w:left="5245"/>
        <w:jc w:val="center"/>
        <w:rPr>
          <w:rFonts w:ascii="Gentium Book Basic" w:hAnsi="Gentium Book Basic" w:cs="Gentium Book Basic"/>
          <w:sz w:val="14"/>
          <w:szCs w:val="14"/>
        </w:rPr>
      </w:pPr>
      <w:r w:rsidRPr="0089197E">
        <w:rPr>
          <w:rFonts w:ascii="Gentium Book Basic" w:hAnsi="Gentium Book Basic" w:cs="Gentium Book Basic"/>
          <w:sz w:val="14"/>
          <w:szCs w:val="14"/>
        </w:rPr>
        <w:t>Sec.</w:t>
      </w:r>
      <w:r w:rsidRPr="0089197E">
        <w:rPr>
          <w:rFonts w:ascii="Gentium Book Basic" w:eastAsia="Gentium Book Basic" w:hAnsi="Gentium Book Basic" w:cs="Gentium Book Basic"/>
          <w:sz w:val="14"/>
          <w:szCs w:val="14"/>
        </w:rPr>
        <w:t xml:space="preserve"> </w:t>
      </w:r>
      <w:r w:rsidRPr="0089197E">
        <w:rPr>
          <w:rFonts w:ascii="Gentium Book Basic" w:hAnsi="Gentium Book Basic" w:cs="Gentium Book Basic"/>
          <w:sz w:val="14"/>
          <w:szCs w:val="14"/>
        </w:rPr>
        <w:t>Administração</w:t>
      </w:r>
      <w:r w:rsidRPr="0089197E">
        <w:rPr>
          <w:rFonts w:ascii="Gentium Book Basic" w:eastAsia="Gentium Book Basic" w:hAnsi="Gentium Book Basic" w:cs="Gentium Book Basic"/>
          <w:sz w:val="14"/>
          <w:szCs w:val="14"/>
        </w:rPr>
        <w:t xml:space="preserve"> </w:t>
      </w:r>
      <w:r w:rsidRPr="0089197E">
        <w:rPr>
          <w:rFonts w:ascii="Gentium Book Basic" w:hAnsi="Gentium Book Basic" w:cs="Gentium Book Basic"/>
          <w:sz w:val="14"/>
          <w:szCs w:val="14"/>
        </w:rPr>
        <w:t>e</w:t>
      </w:r>
      <w:r w:rsidRPr="0089197E">
        <w:rPr>
          <w:rFonts w:ascii="Gentium Book Basic" w:eastAsia="Gentium Book Basic" w:hAnsi="Gentium Book Basic" w:cs="Gentium Book Basic"/>
          <w:sz w:val="14"/>
          <w:szCs w:val="14"/>
        </w:rPr>
        <w:t xml:space="preserve"> </w:t>
      </w:r>
      <w:proofErr w:type="gramStart"/>
      <w:r w:rsidRPr="0089197E">
        <w:rPr>
          <w:rFonts w:ascii="Gentium Book Basic" w:hAnsi="Gentium Book Basic" w:cs="Gentium Book Basic"/>
          <w:sz w:val="14"/>
          <w:szCs w:val="14"/>
        </w:rPr>
        <w:t>Governança</w:t>
      </w:r>
      <w:proofErr w:type="gramEnd"/>
    </w:p>
    <w:sectPr w:rsidR="0063741C" w:rsidRPr="0089197E" w:rsidSect="00D76650">
      <w:pgSz w:w="11907" w:h="16840" w:code="9"/>
      <w:pgMar w:top="2552" w:right="141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E4A08"/>
    <w:multiLevelType w:val="multilevel"/>
    <w:tmpl w:val="ACFE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AD"/>
    <w:rsid w:val="00040D66"/>
    <w:rsid w:val="001309B4"/>
    <w:rsid w:val="00136DFE"/>
    <w:rsid w:val="0017040F"/>
    <w:rsid w:val="00171CA5"/>
    <w:rsid w:val="00180EA8"/>
    <w:rsid w:val="00187773"/>
    <w:rsid w:val="001B2E6A"/>
    <w:rsid w:val="001C38F4"/>
    <w:rsid w:val="001D158F"/>
    <w:rsid w:val="001D403B"/>
    <w:rsid w:val="001D650C"/>
    <w:rsid w:val="001E6CC5"/>
    <w:rsid w:val="001F09FB"/>
    <w:rsid w:val="00214BCF"/>
    <w:rsid w:val="00250F62"/>
    <w:rsid w:val="002513E7"/>
    <w:rsid w:val="00265188"/>
    <w:rsid w:val="002721B1"/>
    <w:rsid w:val="00291D0D"/>
    <w:rsid w:val="002931FA"/>
    <w:rsid w:val="002A4A82"/>
    <w:rsid w:val="003010D1"/>
    <w:rsid w:val="00313090"/>
    <w:rsid w:val="00324B8A"/>
    <w:rsid w:val="00346274"/>
    <w:rsid w:val="00367B7E"/>
    <w:rsid w:val="00375718"/>
    <w:rsid w:val="00376B50"/>
    <w:rsid w:val="003F4CEF"/>
    <w:rsid w:val="00447D53"/>
    <w:rsid w:val="00464CBF"/>
    <w:rsid w:val="004A29D3"/>
    <w:rsid w:val="004D501A"/>
    <w:rsid w:val="004D579E"/>
    <w:rsid w:val="004F4EF0"/>
    <w:rsid w:val="005064E0"/>
    <w:rsid w:val="0052342D"/>
    <w:rsid w:val="005270E3"/>
    <w:rsid w:val="0054480D"/>
    <w:rsid w:val="00555E37"/>
    <w:rsid w:val="00567F6B"/>
    <w:rsid w:val="00585FA9"/>
    <w:rsid w:val="005875B2"/>
    <w:rsid w:val="005A1504"/>
    <w:rsid w:val="005A7B83"/>
    <w:rsid w:val="0063741C"/>
    <w:rsid w:val="0067363F"/>
    <w:rsid w:val="006A3B25"/>
    <w:rsid w:val="006B6C94"/>
    <w:rsid w:val="006C2E02"/>
    <w:rsid w:val="006E5213"/>
    <w:rsid w:val="007212D7"/>
    <w:rsid w:val="007C12AD"/>
    <w:rsid w:val="0080719B"/>
    <w:rsid w:val="00815EAA"/>
    <w:rsid w:val="008679CE"/>
    <w:rsid w:val="00887079"/>
    <w:rsid w:val="0089197E"/>
    <w:rsid w:val="00895CC0"/>
    <w:rsid w:val="008B0353"/>
    <w:rsid w:val="008C0AE5"/>
    <w:rsid w:val="008F77FE"/>
    <w:rsid w:val="00930F90"/>
    <w:rsid w:val="00937542"/>
    <w:rsid w:val="00951791"/>
    <w:rsid w:val="009553AB"/>
    <w:rsid w:val="00974D7E"/>
    <w:rsid w:val="009A691B"/>
    <w:rsid w:val="009D7FB1"/>
    <w:rsid w:val="009E6D6E"/>
    <w:rsid w:val="00A07A16"/>
    <w:rsid w:val="00A163B9"/>
    <w:rsid w:val="00A41D5E"/>
    <w:rsid w:val="00A6419A"/>
    <w:rsid w:val="00A83F86"/>
    <w:rsid w:val="00AA056C"/>
    <w:rsid w:val="00AB19A8"/>
    <w:rsid w:val="00AC6733"/>
    <w:rsid w:val="00AE3537"/>
    <w:rsid w:val="00B12C72"/>
    <w:rsid w:val="00B818FB"/>
    <w:rsid w:val="00BC519D"/>
    <w:rsid w:val="00BD5763"/>
    <w:rsid w:val="00C03EA0"/>
    <w:rsid w:val="00C07857"/>
    <w:rsid w:val="00C26AD5"/>
    <w:rsid w:val="00C33F58"/>
    <w:rsid w:val="00C47E4E"/>
    <w:rsid w:val="00C54B90"/>
    <w:rsid w:val="00C6196B"/>
    <w:rsid w:val="00C64D15"/>
    <w:rsid w:val="00C708AD"/>
    <w:rsid w:val="00CD0B4A"/>
    <w:rsid w:val="00CD1041"/>
    <w:rsid w:val="00D76650"/>
    <w:rsid w:val="00E25B38"/>
    <w:rsid w:val="00E56EEF"/>
    <w:rsid w:val="00E94066"/>
    <w:rsid w:val="00EA00CD"/>
    <w:rsid w:val="00EA5B3D"/>
    <w:rsid w:val="00F62AC6"/>
    <w:rsid w:val="00FB5801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BC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Charter BT" w:hAnsi="Charter BT"/>
      <w:b/>
      <w:i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Charter BT" w:hAnsi="Charter BT"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</w:pPr>
    <w:rPr>
      <w:rFonts w:ascii="Charter BT" w:hAnsi="Charter BT"/>
      <w:b/>
      <w:i/>
      <w:sz w:val="28"/>
    </w:rPr>
  </w:style>
  <w:style w:type="paragraph" w:styleId="Recuodecorpodetexto2">
    <w:name w:val="Body Text Indent 2"/>
    <w:basedOn w:val="Normal"/>
    <w:link w:val="Recuodecorpodetexto2Char"/>
    <w:pPr>
      <w:ind w:firstLine="3402"/>
    </w:pPr>
    <w:rPr>
      <w:rFonts w:ascii="Charter BT" w:hAnsi="Charter BT"/>
      <w:i/>
      <w:sz w:val="24"/>
    </w:rPr>
  </w:style>
  <w:style w:type="paragraph" w:styleId="Ttulo">
    <w:name w:val="Title"/>
    <w:basedOn w:val="Normal"/>
    <w:qFormat/>
    <w:pPr>
      <w:jc w:val="center"/>
    </w:pPr>
    <w:rPr>
      <w:b/>
      <w:i/>
      <w:sz w:val="28"/>
    </w:rPr>
  </w:style>
  <w:style w:type="paragraph" w:styleId="Textodebalo">
    <w:name w:val="Balloon Text"/>
    <w:basedOn w:val="Normal"/>
    <w:semiHidden/>
    <w:rsid w:val="00A83F86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585FA9"/>
    <w:pPr>
      <w:suppressAutoHyphens/>
      <w:ind w:firstLine="3402"/>
    </w:pPr>
    <w:rPr>
      <w:rFonts w:ascii="Charter BT" w:hAnsi="Charter BT" w:cs="Charter BT"/>
      <w:i/>
      <w:sz w:val="24"/>
      <w:lang w:eastAsia="zh-CN"/>
    </w:rPr>
  </w:style>
  <w:style w:type="paragraph" w:customStyle="1" w:styleId="PreformattedText">
    <w:name w:val="Preformatted Text"/>
    <w:basedOn w:val="Normal"/>
    <w:rsid w:val="0052342D"/>
    <w:pPr>
      <w:widowControl w:val="0"/>
      <w:suppressAutoHyphens/>
      <w:autoSpaceDN w:val="0"/>
      <w:textAlignment w:val="baseline"/>
    </w:pPr>
    <w:rPr>
      <w:rFonts w:ascii="Courier New" w:eastAsia="NSimSun" w:hAnsi="Courier New" w:cs="Courier New"/>
      <w:kern w:val="3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1D650C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36DFE"/>
    <w:rPr>
      <w:rFonts w:ascii="Charter BT" w:hAnsi="Charter BT"/>
      <w:i/>
      <w:sz w:val="24"/>
    </w:rPr>
  </w:style>
  <w:style w:type="table" w:customStyle="1" w:styleId="TableNormal">
    <w:name w:val="Table Normal"/>
    <w:uiPriority w:val="2"/>
    <w:semiHidden/>
    <w:unhideWhenUsed/>
    <w:qFormat/>
    <w:rsid w:val="004A29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29D3"/>
    <w:pPr>
      <w:widowControl w:val="0"/>
      <w:autoSpaceDE w:val="0"/>
      <w:autoSpaceDN w:val="0"/>
      <w:spacing w:before="7"/>
      <w:ind w:left="30"/>
      <w:jc w:val="center"/>
    </w:pPr>
    <w:rPr>
      <w:sz w:val="22"/>
      <w:szCs w:val="22"/>
      <w:lang w:val="es-ES" w:eastAsia="en-US"/>
    </w:rPr>
  </w:style>
  <w:style w:type="character" w:customStyle="1" w:styleId="Ttulo1Char">
    <w:name w:val="Título 1 Char"/>
    <w:basedOn w:val="Fontepargpadro"/>
    <w:link w:val="Ttulo1"/>
    <w:rsid w:val="001D403B"/>
    <w:rPr>
      <w:rFonts w:ascii="Charter BT" w:hAnsi="Charter BT"/>
      <w:b/>
      <w:i/>
      <w:sz w:val="24"/>
    </w:rPr>
  </w:style>
  <w:style w:type="character" w:customStyle="1" w:styleId="Ttulo2Char">
    <w:name w:val="Título 2 Char"/>
    <w:basedOn w:val="Fontepargpadro"/>
    <w:link w:val="Ttulo2"/>
    <w:rsid w:val="001D403B"/>
    <w:rPr>
      <w:rFonts w:ascii="Charter BT" w:hAnsi="Charter BT"/>
      <w:i/>
      <w:sz w:val="24"/>
    </w:rPr>
  </w:style>
  <w:style w:type="character" w:styleId="Forte">
    <w:name w:val="Strong"/>
    <w:basedOn w:val="Fontepargpadro"/>
    <w:uiPriority w:val="22"/>
    <w:qFormat/>
    <w:rsid w:val="00D766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Charter BT" w:hAnsi="Charter BT"/>
      <w:b/>
      <w:i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Charter BT" w:hAnsi="Charter BT"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</w:pPr>
    <w:rPr>
      <w:rFonts w:ascii="Charter BT" w:hAnsi="Charter BT"/>
      <w:b/>
      <w:i/>
      <w:sz w:val="28"/>
    </w:rPr>
  </w:style>
  <w:style w:type="paragraph" w:styleId="Recuodecorpodetexto2">
    <w:name w:val="Body Text Indent 2"/>
    <w:basedOn w:val="Normal"/>
    <w:link w:val="Recuodecorpodetexto2Char"/>
    <w:pPr>
      <w:ind w:firstLine="3402"/>
    </w:pPr>
    <w:rPr>
      <w:rFonts w:ascii="Charter BT" w:hAnsi="Charter BT"/>
      <w:i/>
      <w:sz w:val="24"/>
    </w:rPr>
  </w:style>
  <w:style w:type="paragraph" w:styleId="Ttulo">
    <w:name w:val="Title"/>
    <w:basedOn w:val="Normal"/>
    <w:qFormat/>
    <w:pPr>
      <w:jc w:val="center"/>
    </w:pPr>
    <w:rPr>
      <w:b/>
      <w:i/>
      <w:sz w:val="28"/>
    </w:rPr>
  </w:style>
  <w:style w:type="paragraph" w:styleId="Textodebalo">
    <w:name w:val="Balloon Text"/>
    <w:basedOn w:val="Normal"/>
    <w:semiHidden/>
    <w:rsid w:val="00A83F86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585FA9"/>
    <w:pPr>
      <w:suppressAutoHyphens/>
      <w:ind w:firstLine="3402"/>
    </w:pPr>
    <w:rPr>
      <w:rFonts w:ascii="Charter BT" w:hAnsi="Charter BT" w:cs="Charter BT"/>
      <w:i/>
      <w:sz w:val="24"/>
      <w:lang w:eastAsia="zh-CN"/>
    </w:rPr>
  </w:style>
  <w:style w:type="paragraph" w:customStyle="1" w:styleId="PreformattedText">
    <w:name w:val="Preformatted Text"/>
    <w:basedOn w:val="Normal"/>
    <w:rsid w:val="0052342D"/>
    <w:pPr>
      <w:widowControl w:val="0"/>
      <w:suppressAutoHyphens/>
      <w:autoSpaceDN w:val="0"/>
      <w:textAlignment w:val="baseline"/>
    </w:pPr>
    <w:rPr>
      <w:rFonts w:ascii="Courier New" w:eastAsia="NSimSun" w:hAnsi="Courier New" w:cs="Courier New"/>
      <w:kern w:val="3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1D650C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36DFE"/>
    <w:rPr>
      <w:rFonts w:ascii="Charter BT" w:hAnsi="Charter BT"/>
      <w:i/>
      <w:sz w:val="24"/>
    </w:rPr>
  </w:style>
  <w:style w:type="table" w:customStyle="1" w:styleId="TableNormal">
    <w:name w:val="Table Normal"/>
    <w:uiPriority w:val="2"/>
    <w:semiHidden/>
    <w:unhideWhenUsed/>
    <w:qFormat/>
    <w:rsid w:val="004A29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29D3"/>
    <w:pPr>
      <w:widowControl w:val="0"/>
      <w:autoSpaceDE w:val="0"/>
      <w:autoSpaceDN w:val="0"/>
      <w:spacing w:before="7"/>
      <w:ind w:left="30"/>
      <w:jc w:val="center"/>
    </w:pPr>
    <w:rPr>
      <w:sz w:val="22"/>
      <w:szCs w:val="22"/>
      <w:lang w:val="es-ES" w:eastAsia="en-US"/>
    </w:rPr>
  </w:style>
  <w:style w:type="character" w:customStyle="1" w:styleId="Ttulo1Char">
    <w:name w:val="Título 1 Char"/>
    <w:basedOn w:val="Fontepargpadro"/>
    <w:link w:val="Ttulo1"/>
    <w:rsid w:val="001D403B"/>
    <w:rPr>
      <w:rFonts w:ascii="Charter BT" w:hAnsi="Charter BT"/>
      <w:b/>
      <w:i/>
      <w:sz w:val="24"/>
    </w:rPr>
  </w:style>
  <w:style w:type="character" w:customStyle="1" w:styleId="Ttulo2Char">
    <w:name w:val="Título 2 Char"/>
    <w:basedOn w:val="Fontepargpadro"/>
    <w:link w:val="Ttulo2"/>
    <w:rsid w:val="001D403B"/>
    <w:rPr>
      <w:rFonts w:ascii="Charter BT" w:hAnsi="Charter BT"/>
      <w:i/>
      <w:sz w:val="24"/>
    </w:rPr>
  </w:style>
  <w:style w:type="character" w:styleId="Forte">
    <w:name w:val="Strong"/>
    <w:basedOn w:val="Fontepargpadro"/>
    <w:uiPriority w:val="22"/>
    <w:qFormat/>
    <w:rsid w:val="00D76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74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1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0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0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B0D7-D1C8-4F32-BA1D-0E6F47B0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EXECUTIVO Nº 2</vt:lpstr>
    </vt:vector>
  </TitlesOfParts>
  <Company>Pref. Mun. de Flores da Cunha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EXECUTIVO Nº 2</dc:title>
  <dc:creator>Pref. Mun. de Flores da Cunha</dc:creator>
  <cp:lastModifiedBy>Juridico</cp:lastModifiedBy>
  <cp:revision>2</cp:revision>
  <cp:lastPrinted>2025-09-01T18:29:00Z</cp:lastPrinted>
  <dcterms:created xsi:type="dcterms:W3CDTF">2025-09-01T18:29:00Z</dcterms:created>
  <dcterms:modified xsi:type="dcterms:W3CDTF">2025-09-01T18:29:00Z</dcterms:modified>
</cp:coreProperties>
</file>